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DB8C5" w14:textId="77777777" w:rsidR="00F2670E" w:rsidRDefault="00F2670E" w:rsidP="00F2670E">
      <w:r w:rsidRPr="00CB79C6">
        <w:t>FOR IMMEDIATE RELEASE</w:t>
      </w:r>
    </w:p>
    <w:p w14:paraId="051632C4" w14:textId="77777777" w:rsidR="00D41186" w:rsidRPr="00CB79C6" w:rsidRDefault="00D41186" w:rsidP="00F2670E"/>
    <w:p w14:paraId="3FA62A79" w14:textId="77777777" w:rsidR="00F2670E" w:rsidRPr="00CB79C6" w:rsidRDefault="00F2670E" w:rsidP="00F2670E">
      <w:pPr>
        <w:rPr>
          <w:b/>
        </w:rPr>
      </w:pPr>
    </w:p>
    <w:p w14:paraId="64B8304F" w14:textId="37E7C946" w:rsidR="00F2670E" w:rsidRPr="004979C7" w:rsidRDefault="00F2670E" w:rsidP="00F2670E">
      <w:pPr>
        <w:pStyle w:val="BodyText2"/>
        <w:tabs>
          <w:tab w:val="left" w:pos="630"/>
        </w:tabs>
        <w:jc w:val="center"/>
        <w:rPr>
          <w:rFonts w:ascii="Times New Roman" w:hAnsi="Times New Roman"/>
          <w:szCs w:val="24"/>
        </w:rPr>
      </w:pPr>
      <w:r w:rsidRPr="0070178B">
        <w:rPr>
          <w:rFonts w:ascii="Trebuchet MS" w:hAnsi="Trebuchet MS"/>
          <w:b/>
          <w:sz w:val="28"/>
          <w:szCs w:val="28"/>
        </w:rPr>
        <w:t xml:space="preserve">Kent </w:t>
      </w:r>
      <w:r>
        <w:rPr>
          <w:rFonts w:ascii="Trebuchet MS" w:hAnsi="Trebuchet MS"/>
          <w:b/>
          <w:sz w:val="28"/>
          <w:szCs w:val="28"/>
        </w:rPr>
        <w:t xml:space="preserve">State </w:t>
      </w:r>
      <w:r w:rsidR="00221CF6">
        <w:rPr>
          <w:rFonts w:ascii="Trebuchet MS" w:hAnsi="Trebuchet MS"/>
          <w:b/>
          <w:sz w:val="28"/>
          <w:szCs w:val="28"/>
        </w:rPr>
        <w:t xml:space="preserve">University at </w:t>
      </w:r>
      <w:r w:rsidRPr="0070178B">
        <w:rPr>
          <w:rFonts w:ascii="Trebuchet MS" w:hAnsi="Trebuchet MS"/>
          <w:b/>
          <w:sz w:val="28"/>
          <w:szCs w:val="28"/>
        </w:rPr>
        <w:t>Stark Student</w:t>
      </w:r>
      <w:r w:rsidR="008F21D5">
        <w:rPr>
          <w:rFonts w:ascii="Trebuchet MS" w:hAnsi="Trebuchet MS"/>
          <w:b/>
          <w:sz w:val="28"/>
          <w:szCs w:val="28"/>
        </w:rPr>
        <w:t>s</w:t>
      </w:r>
      <w:r w:rsidRPr="0070178B">
        <w:rPr>
          <w:rFonts w:ascii="Trebuchet MS" w:hAnsi="Trebuchet MS"/>
          <w:b/>
          <w:sz w:val="28"/>
          <w:szCs w:val="28"/>
        </w:rPr>
        <w:t xml:space="preserve"> </w:t>
      </w:r>
      <w:r w:rsidR="008F21D5">
        <w:rPr>
          <w:rFonts w:ascii="Trebuchet MS" w:hAnsi="Trebuchet MS"/>
          <w:b/>
          <w:sz w:val="28"/>
          <w:szCs w:val="28"/>
        </w:rPr>
        <w:t xml:space="preserve">Earn </w:t>
      </w:r>
      <w:r>
        <w:rPr>
          <w:rFonts w:ascii="Trebuchet MS" w:hAnsi="Trebuchet MS"/>
          <w:b/>
          <w:sz w:val="28"/>
          <w:szCs w:val="28"/>
        </w:rPr>
        <w:t>Innis Maggiore Scholarship</w:t>
      </w:r>
      <w:r w:rsidR="008F21D5">
        <w:rPr>
          <w:rFonts w:ascii="Trebuchet MS" w:hAnsi="Trebuchet MS"/>
          <w:b/>
          <w:sz w:val="28"/>
          <w:szCs w:val="28"/>
        </w:rPr>
        <w:t>s</w:t>
      </w:r>
    </w:p>
    <w:p w14:paraId="2DED452E" w14:textId="006CC42C" w:rsidR="00F24F80" w:rsidRDefault="00F2670E" w:rsidP="00F2670E">
      <w:pPr>
        <w:pStyle w:val="BodyText"/>
        <w:spacing w:line="360" w:lineRule="auto"/>
        <w:rPr>
          <w:rFonts w:ascii="Calibri" w:hAnsi="Calibri"/>
          <w:sz w:val="24"/>
          <w:szCs w:val="24"/>
        </w:rPr>
      </w:pPr>
      <w:r w:rsidRPr="0070178B">
        <w:rPr>
          <w:rFonts w:ascii="Calibri" w:hAnsi="Calibri"/>
          <w:sz w:val="24"/>
          <w:szCs w:val="24"/>
        </w:rPr>
        <w:t>CANTON, Ohio (</w:t>
      </w:r>
      <w:r w:rsidR="000C5D8F">
        <w:rPr>
          <w:rFonts w:ascii="Calibri" w:hAnsi="Calibri"/>
          <w:sz w:val="24"/>
          <w:szCs w:val="24"/>
        </w:rPr>
        <w:t>Dec. 16</w:t>
      </w:r>
      <w:bookmarkStart w:id="0" w:name="_GoBack"/>
      <w:bookmarkEnd w:id="0"/>
      <w:r>
        <w:rPr>
          <w:rFonts w:ascii="Calibri" w:hAnsi="Calibri"/>
          <w:sz w:val="24"/>
          <w:szCs w:val="24"/>
        </w:rPr>
        <w:t>, 2014</w:t>
      </w:r>
      <w:r w:rsidRPr="0070178B">
        <w:rPr>
          <w:rFonts w:ascii="Calibri" w:hAnsi="Calibri"/>
          <w:sz w:val="24"/>
          <w:szCs w:val="24"/>
        </w:rPr>
        <w:t xml:space="preserve">) – Innis Maggiore President and CEO Dick Maggiore today announced that Kent State University at Stark senior </w:t>
      </w:r>
      <w:r w:rsidR="00F24F80">
        <w:rPr>
          <w:rFonts w:ascii="Calibri" w:hAnsi="Calibri"/>
          <w:sz w:val="24"/>
          <w:szCs w:val="24"/>
        </w:rPr>
        <w:t>Tessa Yoder of Hartville and junior Julia Snyder of Canal Fulton have</w:t>
      </w:r>
      <w:r w:rsidRPr="0070178B">
        <w:rPr>
          <w:rFonts w:ascii="Calibri" w:hAnsi="Calibri"/>
          <w:sz w:val="24"/>
          <w:szCs w:val="24"/>
        </w:rPr>
        <w:t xml:space="preserve"> been awarded the Innis Maggiore Endowed Scholarship for Communications</w:t>
      </w:r>
      <w:r w:rsidR="00F24F80">
        <w:rPr>
          <w:rFonts w:ascii="Calibri" w:hAnsi="Calibri"/>
          <w:sz w:val="24"/>
          <w:szCs w:val="24"/>
        </w:rPr>
        <w:t xml:space="preserve">. </w:t>
      </w:r>
    </w:p>
    <w:p w14:paraId="135421B4" w14:textId="77777777" w:rsidR="00F24F80" w:rsidRDefault="00F24F80" w:rsidP="00F2670E">
      <w:pPr>
        <w:pStyle w:val="BodyText"/>
        <w:spacing w:line="360" w:lineRule="auto"/>
        <w:rPr>
          <w:rFonts w:ascii="Calibri" w:hAnsi="Calibri"/>
          <w:sz w:val="24"/>
          <w:szCs w:val="24"/>
        </w:rPr>
      </w:pPr>
    </w:p>
    <w:p w14:paraId="6B896C16" w14:textId="06A47260" w:rsidR="00F2670E" w:rsidRDefault="00F2670E" w:rsidP="00F2670E">
      <w:pPr>
        <w:pStyle w:val="BodyText"/>
        <w:spacing w:line="360" w:lineRule="auto"/>
        <w:rPr>
          <w:rFonts w:ascii="Calibri" w:hAnsi="Calibri"/>
          <w:sz w:val="24"/>
          <w:szCs w:val="24"/>
        </w:rPr>
      </w:pPr>
      <w:r w:rsidRPr="0070178B">
        <w:rPr>
          <w:rFonts w:ascii="Calibri" w:hAnsi="Calibri"/>
          <w:sz w:val="24"/>
          <w:szCs w:val="24"/>
        </w:rPr>
        <w:t xml:space="preserve">A graduate of </w:t>
      </w:r>
      <w:r>
        <w:rPr>
          <w:rFonts w:ascii="Calibri" w:hAnsi="Calibri"/>
          <w:sz w:val="24"/>
          <w:szCs w:val="24"/>
        </w:rPr>
        <w:t xml:space="preserve">Marlington </w:t>
      </w:r>
      <w:r w:rsidRPr="0070178B">
        <w:rPr>
          <w:rFonts w:ascii="Calibri" w:hAnsi="Calibri"/>
          <w:sz w:val="24"/>
          <w:szCs w:val="24"/>
        </w:rPr>
        <w:t xml:space="preserve">High School, </w:t>
      </w:r>
      <w:r>
        <w:rPr>
          <w:rFonts w:ascii="Calibri" w:hAnsi="Calibri"/>
          <w:sz w:val="24"/>
          <w:szCs w:val="24"/>
        </w:rPr>
        <w:t xml:space="preserve">Yoder </w:t>
      </w:r>
      <w:r w:rsidR="00F24F80">
        <w:rPr>
          <w:rFonts w:ascii="Calibri" w:hAnsi="Calibri"/>
          <w:sz w:val="24"/>
          <w:szCs w:val="24"/>
        </w:rPr>
        <w:t xml:space="preserve">is a two-time </w:t>
      </w:r>
      <w:r w:rsidR="00221CF6">
        <w:rPr>
          <w:rFonts w:ascii="Calibri" w:hAnsi="Calibri"/>
          <w:sz w:val="24"/>
          <w:szCs w:val="24"/>
        </w:rPr>
        <w:t xml:space="preserve">Innis Maggiore scholarship </w:t>
      </w:r>
      <w:r w:rsidR="00F24F80">
        <w:rPr>
          <w:rFonts w:ascii="Calibri" w:hAnsi="Calibri"/>
          <w:sz w:val="24"/>
          <w:szCs w:val="24"/>
        </w:rPr>
        <w:t xml:space="preserve">recipient, having also earned the </w:t>
      </w:r>
      <w:r w:rsidR="00221CF6">
        <w:rPr>
          <w:rFonts w:ascii="Calibri" w:hAnsi="Calibri"/>
          <w:sz w:val="24"/>
          <w:szCs w:val="24"/>
        </w:rPr>
        <w:t>awa</w:t>
      </w:r>
      <w:r w:rsidR="00714026">
        <w:rPr>
          <w:rFonts w:ascii="Calibri" w:hAnsi="Calibri"/>
          <w:sz w:val="24"/>
          <w:szCs w:val="24"/>
        </w:rPr>
        <w:t xml:space="preserve">rd </w:t>
      </w:r>
      <w:r w:rsidR="00F24F80">
        <w:rPr>
          <w:rFonts w:ascii="Calibri" w:hAnsi="Calibri"/>
          <w:sz w:val="24"/>
          <w:szCs w:val="24"/>
        </w:rPr>
        <w:t>in 2012. She is majoring i</w:t>
      </w:r>
      <w:r w:rsidRPr="0070178B">
        <w:rPr>
          <w:rFonts w:ascii="Calibri" w:hAnsi="Calibri"/>
          <w:sz w:val="24"/>
          <w:szCs w:val="24"/>
        </w:rPr>
        <w:t xml:space="preserve">n </w:t>
      </w:r>
      <w:r>
        <w:rPr>
          <w:rFonts w:ascii="Calibri" w:hAnsi="Calibri"/>
          <w:sz w:val="24"/>
          <w:szCs w:val="24"/>
        </w:rPr>
        <w:t>marketing with a minor in international business</w:t>
      </w:r>
      <w:r w:rsidR="00F24F80">
        <w:rPr>
          <w:rFonts w:ascii="Calibri" w:hAnsi="Calibri"/>
          <w:sz w:val="24"/>
          <w:szCs w:val="24"/>
        </w:rPr>
        <w:t xml:space="preserve"> and</w:t>
      </w:r>
      <w:r>
        <w:rPr>
          <w:rFonts w:ascii="Calibri" w:hAnsi="Calibri"/>
          <w:sz w:val="24"/>
          <w:szCs w:val="24"/>
        </w:rPr>
        <w:t xml:space="preserve"> plans to pursue an entry-level marketing position after graduation in December. “I am honored to receive this award for a second time, and appreciate that Kent State Stark and its donors ma</w:t>
      </w:r>
      <w:r w:rsidR="00F24F80">
        <w:rPr>
          <w:rFonts w:ascii="Calibri" w:hAnsi="Calibri"/>
          <w:sz w:val="24"/>
          <w:szCs w:val="24"/>
        </w:rPr>
        <w:t xml:space="preserve">ke these scholarships possible,” Yoder said. </w:t>
      </w:r>
    </w:p>
    <w:p w14:paraId="4DC539DC" w14:textId="77777777" w:rsidR="00F24F80" w:rsidRDefault="00F24F80" w:rsidP="00F2670E">
      <w:pPr>
        <w:pStyle w:val="BodyText"/>
        <w:spacing w:line="360" w:lineRule="auto"/>
        <w:rPr>
          <w:rFonts w:ascii="Calibri" w:hAnsi="Calibri"/>
          <w:sz w:val="24"/>
          <w:szCs w:val="24"/>
        </w:rPr>
      </w:pPr>
    </w:p>
    <w:p w14:paraId="793F7E75" w14:textId="02F2613D" w:rsidR="00F24F80" w:rsidRDefault="00F24F80" w:rsidP="00F2670E">
      <w:pPr>
        <w:pStyle w:val="BodyText"/>
        <w:spacing w:line="360" w:lineRule="auto"/>
        <w:rPr>
          <w:rFonts w:ascii="Calibri" w:hAnsi="Calibri"/>
          <w:sz w:val="24"/>
          <w:szCs w:val="24"/>
        </w:rPr>
      </w:pPr>
      <w:r>
        <w:rPr>
          <w:rFonts w:ascii="Calibri" w:hAnsi="Calibri"/>
          <w:sz w:val="24"/>
          <w:szCs w:val="24"/>
        </w:rPr>
        <w:t xml:space="preserve">Snyder, a Northwest High School graduate, majors in organizational communication and plans to work in human resources. </w:t>
      </w:r>
      <w:r w:rsidR="008F21D5">
        <w:rPr>
          <w:rFonts w:ascii="Calibri" w:hAnsi="Calibri"/>
          <w:sz w:val="24"/>
          <w:szCs w:val="24"/>
        </w:rPr>
        <w:t>“I’m glad I chose this major because I’m very interested in the field,” she said, adding, “I have had great experience and support in working with the communication professors at Kent State University at Stark.”</w:t>
      </w:r>
    </w:p>
    <w:p w14:paraId="120467D4" w14:textId="77777777" w:rsidR="00F2670E" w:rsidRDefault="00F2670E" w:rsidP="00F2670E">
      <w:pPr>
        <w:pStyle w:val="BodyText"/>
        <w:spacing w:line="360" w:lineRule="auto"/>
        <w:rPr>
          <w:rFonts w:ascii="Calibri" w:hAnsi="Calibri"/>
          <w:sz w:val="24"/>
          <w:szCs w:val="24"/>
        </w:rPr>
      </w:pPr>
    </w:p>
    <w:p w14:paraId="4E0FEFC7" w14:textId="77777777" w:rsidR="00F2670E" w:rsidRDefault="00F2670E" w:rsidP="00F2670E">
      <w:pPr>
        <w:pStyle w:val="BodyText"/>
        <w:spacing w:line="360" w:lineRule="auto"/>
        <w:rPr>
          <w:rFonts w:ascii="Calibri" w:hAnsi="Calibri"/>
          <w:sz w:val="24"/>
          <w:szCs w:val="24"/>
        </w:rPr>
      </w:pPr>
      <w:r w:rsidRPr="0070178B">
        <w:rPr>
          <w:rFonts w:ascii="Calibri" w:hAnsi="Calibri"/>
          <w:sz w:val="24"/>
          <w:szCs w:val="24"/>
        </w:rPr>
        <w:t xml:space="preserve">Innis Maggiore originally endowed the scholarship in 2007. Full-time Kent State Stark students who reside in Stark County and major in communications, marketing, public relations, journalism or advertising are eligible for the annual scholarship. For more information, visit </w:t>
      </w:r>
      <w:hyperlink r:id="rId7" w:history="1">
        <w:r w:rsidRPr="0070178B">
          <w:rPr>
            <w:rStyle w:val="Hyperlink"/>
            <w:rFonts w:ascii="Calibri" w:hAnsi="Calibri"/>
            <w:sz w:val="24"/>
            <w:szCs w:val="24"/>
          </w:rPr>
          <w:t>www.stark.kent.edu/scholarships</w:t>
        </w:r>
      </w:hyperlink>
      <w:r w:rsidRPr="0070178B">
        <w:rPr>
          <w:rFonts w:ascii="Calibri" w:hAnsi="Calibri"/>
          <w:sz w:val="24"/>
          <w:szCs w:val="24"/>
        </w:rPr>
        <w:t xml:space="preserve">.  </w:t>
      </w:r>
    </w:p>
    <w:p w14:paraId="546E953C" w14:textId="77777777" w:rsidR="00F2670E" w:rsidRPr="0070178B" w:rsidRDefault="00F2670E" w:rsidP="00F2670E">
      <w:pPr>
        <w:pStyle w:val="BodyText"/>
        <w:spacing w:line="360" w:lineRule="auto"/>
        <w:rPr>
          <w:rFonts w:ascii="Calibri" w:hAnsi="Calibri"/>
          <w:sz w:val="24"/>
          <w:szCs w:val="24"/>
        </w:rPr>
      </w:pPr>
    </w:p>
    <w:p w14:paraId="316006E0" w14:textId="77777777" w:rsidR="00F2670E" w:rsidRPr="0034093D" w:rsidRDefault="00F2670E" w:rsidP="00F2670E">
      <w:pPr>
        <w:rPr>
          <w:rFonts w:asciiTheme="majorHAnsi" w:hAnsiTheme="majorHAnsi"/>
          <w:b/>
        </w:rPr>
      </w:pPr>
      <w:r w:rsidRPr="0034093D">
        <w:rPr>
          <w:rFonts w:asciiTheme="majorHAnsi" w:hAnsiTheme="majorHAnsi" w:cs="Arial"/>
        </w:rPr>
        <w:t xml:space="preserve">Innis Maggiore Group is the nation's leading advertising agency in the practice of positioning, building strong brand positions for companies in competitive markets. The advertising and public relations agency had 2013 capitalized billings of more than $26 million. Key clients include AultCare, Aultman Hospital, Bank of America, Campbell Oil/BellStores, FSBO.com, GOJO Industries, Inc., inventors of PURELL®, Goodyear, GuideStone Financial Resources, Kendall House/KFC, Nickles Bakery, RTI International Metals and Republic Steel. Innis Maggiore is a member of the American Association of Advertising Agencies and the Public Relations Society of America. The company maintains a website at </w:t>
      </w:r>
      <w:hyperlink r:id="rId8" w:history="1">
        <w:r w:rsidRPr="0034093D">
          <w:rPr>
            <w:rFonts w:asciiTheme="majorHAnsi" w:hAnsiTheme="majorHAnsi" w:cs="Arial"/>
            <w:u w:val="single" w:color="1186C0"/>
          </w:rPr>
          <w:t>www.innismaggiore.com</w:t>
        </w:r>
      </w:hyperlink>
      <w:r w:rsidRPr="0034093D">
        <w:rPr>
          <w:rFonts w:asciiTheme="majorHAnsi" w:hAnsiTheme="majorHAnsi" w:cs="Arial"/>
        </w:rPr>
        <w:t>.</w:t>
      </w:r>
    </w:p>
    <w:p w14:paraId="4BF47E50" w14:textId="77777777" w:rsidR="00F2670E" w:rsidRPr="0034093D" w:rsidRDefault="00F2670E" w:rsidP="00F2670E">
      <w:pPr>
        <w:rPr>
          <w:rFonts w:asciiTheme="majorHAnsi" w:hAnsiTheme="majorHAnsi"/>
          <w:b/>
        </w:rPr>
      </w:pPr>
    </w:p>
    <w:p w14:paraId="7D9EB314" w14:textId="77777777" w:rsidR="00F2670E" w:rsidRDefault="00F2670E" w:rsidP="00F2670E">
      <w:pPr>
        <w:widowControl w:val="0"/>
        <w:autoSpaceDE w:val="0"/>
        <w:autoSpaceDN w:val="0"/>
        <w:adjustRightInd w:val="0"/>
        <w:rPr>
          <w:rFonts w:asciiTheme="majorHAnsi" w:hAnsiTheme="majorHAnsi" w:cs="Arial"/>
          <w:bCs/>
        </w:rPr>
      </w:pPr>
      <w:r w:rsidRPr="00F2670E">
        <w:rPr>
          <w:rFonts w:asciiTheme="majorHAnsi" w:hAnsiTheme="majorHAnsi" w:cs="Arial"/>
          <w:bCs/>
        </w:rPr>
        <w:t xml:space="preserve">Contact: </w:t>
      </w:r>
      <w:r>
        <w:rPr>
          <w:rFonts w:asciiTheme="majorHAnsi" w:hAnsiTheme="majorHAnsi" w:cs="Arial"/>
          <w:bCs/>
        </w:rPr>
        <w:tab/>
        <w:t>Marty Richmond</w:t>
      </w:r>
    </w:p>
    <w:p w14:paraId="4C48F54F" w14:textId="77777777" w:rsidR="00F2670E" w:rsidRDefault="00F2670E" w:rsidP="00F2670E">
      <w:pPr>
        <w:widowControl w:val="0"/>
        <w:autoSpaceDE w:val="0"/>
        <w:autoSpaceDN w:val="0"/>
        <w:adjustRightInd w:val="0"/>
        <w:ind w:left="720" w:firstLine="720"/>
        <w:rPr>
          <w:rFonts w:asciiTheme="majorHAnsi" w:hAnsiTheme="majorHAnsi" w:cs="Arial"/>
        </w:rPr>
      </w:pPr>
      <w:r w:rsidRPr="0034093D">
        <w:rPr>
          <w:rFonts w:asciiTheme="majorHAnsi" w:hAnsiTheme="majorHAnsi" w:cs="Arial"/>
        </w:rPr>
        <w:t>Director Public Relations</w:t>
      </w:r>
    </w:p>
    <w:p w14:paraId="25F7B908" w14:textId="77777777" w:rsidR="00D41186" w:rsidRDefault="00D41186" w:rsidP="00F2670E">
      <w:pPr>
        <w:widowControl w:val="0"/>
        <w:autoSpaceDE w:val="0"/>
        <w:autoSpaceDN w:val="0"/>
        <w:adjustRightInd w:val="0"/>
        <w:ind w:left="720" w:firstLine="720"/>
        <w:rPr>
          <w:rFonts w:asciiTheme="majorHAnsi" w:hAnsiTheme="majorHAnsi" w:cs="Arial"/>
        </w:rPr>
      </w:pPr>
      <w:r>
        <w:rPr>
          <w:rFonts w:asciiTheme="majorHAnsi" w:hAnsiTheme="majorHAnsi" w:cs="Arial"/>
        </w:rPr>
        <w:t>330-492-5500 x 8163</w:t>
      </w:r>
    </w:p>
    <w:p w14:paraId="2B823FE0" w14:textId="77777777" w:rsidR="00F2670E" w:rsidRPr="0034093D" w:rsidRDefault="000C5D8F" w:rsidP="00F2670E">
      <w:pPr>
        <w:widowControl w:val="0"/>
        <w:autoSpaceDE w:val="0"/>
        <w:autoSpaceDN w:val="0"/>
        <w:adjustRightInd w:val="0"/>
        <w:ind w:left="720" w:firstLine="720"/>
        <w:rPr>
          <w:rFonts w:asciiTheme="majorHAnsi" w:hAnsiTheme="majorHAnsi" w:cs="Arial"/>
        </w:rPr>
      </w:pPr>
      <w:hyperlink r:id="rId9" w:history="1">
        <w:r w:rsidR="00F2670E" w:rsidRPr="0034093D">
          <w:rPr>
            <w:rStyle w:val="Hyperlink"/>
            <w:rFonts w:asciiTheme="majorHAnsi" w:hAnsiTheme="majorHAnsi" w:cs="Arial"/>
          </w:rPr>
          <w:t>marty@innismaggiore.com</w:t>
        </w:r>
      </w:hyperlink>
      <w:r w:rsidR="00F2670E" w:rsidRPr="0034093D">
        <w:rPr>
          <w:rFonts w:asciiTheme="majorHAnsi" w:hAnsiTheme="majorHAnsi" w:cs="Arial"/>
        </w:rPr>
        <w:t xml:space="preserve"> </w:t>
      </w:r>
    </w:p>
    <w:p w14:paraId="3ED9314B" w14:textId="77777777" w:rsidR="00F2670E" w:rsidRPr="0034093D" w:rsidRDefault="00F2670E" w:rsidP="00F2670E">
      <w:pPr>
        <w:spacing w:line="360" w:lineRule="auto"/>
        <w:rPr>
          <w:rFonts w:asciiTheme="majorHAnsi" w:hAnsiTheme="majorHAnsi"/>
          <w:szCs w:val="24"/>
        </w:rPr>
      </w:pPr>
    </w:p>
    <w:p w14:paraId="2D44D793" w14:textId="77777777" w:rsidR="004E59F6" w:rsidRDefault="004E59F6"/>
    <w:sectPr w:rsidR="004E59F6" w:rsidSect="00F24F80">
      <w:headerReference w:type="default" r:id="rId10"/>
      <w:footerReference w:type="default" r:id="rId11"/>
      <w:pgSz w:w="12240" w:h="15840"/>
      <w:pgMar w:top="806" w:right="1440" w:bottom="1440" w:left="144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C433" w14:textId="77777777" w:rsidR="008F21D5" w:rsidRDefault="008F21D5">
      <w:r>
        <w:separator/>
      </w:r>
    </w:p>
  </w:endnote>
  <w:endnote w:type="continuationSeparator" w:id="0">
    <w:p w14:paraId="5BFFC654" w14:textId="77777777" w:rsidR="008F21D5" w:rsidRDefault="008F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9FFF" w14:textId="77777777" w:rsidR="008F21D5" w:rsidRDefault="008F21D5" w:rsidP="00F24F80">
    <w:pPr>
      <w:pStyle w:val="Footer"/>
      <w:spacing w:after="120"/>
      <w:jc w:val="center"/>
    </w:pPr>
  </w:p>
  <w:p w14:paraId="4DC3D499" w14:textId="77777777" w:rsidR="008F21D5" w:rsidRDefault="008F21D5" w:rsidP="00F24F80">
    <w:pPr>
      <w:pStyle w:val="Footer"/>
      <w:spacing w:after="120"/>
      <w:jc w:val="center"/>
    </w:pPr>
    <w:r>
      <w:rPr>
        <w:noProof/>
      </w:rPr>
      <w:drawing>
        <wp:inline distT="0" distB="0" distL="0" distR="0" wp14:anchorId="497D2B1E" wp14:editId="61EC0260">
          <wp:extent cx="2202171" cy="3670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2202180" cy="367032"/>
                  </a:xfrm>
                  <a:prstGeom prst="rect">
                    <a:avLst/>
                  </a:prstGeom>
                </pic:spPr>
              </pic:pic>
            </a:graphicData>
          </a:graphic>
        </wp:inline>
      </w:drawing>
    </w:r>
  </w:p>
  <w:p w14:paraId="6CBFDF0D" w14:textId="77777777" w:rsidR="008F21D5" w:rsidRDefault="008F21D5" w:rsidP="00F24F80">
    <w:pPr>
      <w:pStyle w:val="Footer"/>
      <w:jc w:val="center"/>
      <w:rPr>
        <w:rFonts w:ascii="Trebuchet MS" w:hAnsi="Trebuchet MS"/>
        <w:sz w:val="13"/>
        <w:szCs w:val="13"/>
      </w:rPr>
    </w:pPr>
    <w:r>
      <w:rPr>
        <w:rFonts w:ascii="Trebuchet MS" w:hAnsi="Trebuchet MS"/>
        <w:sz w:val="13"/>
        <w:szCs w:val="13"/>
      </w:rPr>
      <w:t xml:space="preserve">4715 Whipple Ave NW  </w:t>
    </w:r>
    <w:r w:rsidRPr="00814002">
      <w:rPr>
        <w:rFonts w:ascii="Trebuchet MS" w:hAnsi="Trebuchet MS"/>
        <w:sz w:val="13"/>
        <w:szCs w:val="13"/>
      </w:rPr>
      <w:t>Canton OH 44718-2651  P 330.492.5500  800.460.4111  F 330.492.5568  innismaggiore.com</w:t>
    </w:r>
  </w:p>
  <w:p w14:paraId="17DCDE07" w14:textId="77777777" w:rsidR="008F21D5" w:rsidRDefault="008F21D5" w:rsidP="00F24F80">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0F3E6007" w14:textId="77777777" w:rsidR="008F21D5" w:rsidRPr="00A71827" w:rsidRDefault="008F21D5" w:rsidP="00F24F80">
    <w:pPr>
      <w:pStyle w:val="Footer"/>
      <w:jc w:val="center"/>
      <w:rPr>
        <w:rFonts w:ascii="Trebuchet MS" w:hAnsi="Trebuchet MS"/>
        <w:sz w:val="13"/>
        <w:szCs w:val="13"/>
      </w:rPr>
    </w:pPr>
    <w:r>
      <w:rPr>
        <w:rFonts w:ascii="Trebuchet MS" w:hAnsi="Trebuchet MS"/>
        <w:sz w:val="13"/>
        <w:szCs w:val="13"/>
      </w:rPr>
      <w:t>© 2014 Innis Maggiore Group, Inc.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24FC3" w14:textId="77777777" w:rsidR="008F21D5" w:rsidRDefault="008F21D5">
      <w:r>
        <w:separator/>
      </w:r>
    </w:p>
  </w:footnote>
  <w:footnote w:type="continuationSeparator" w:id="0">
    <w:p w14:paraId="3573B53C" w14:textId="77777777" w:rsidR="008F21D5" w:rsidRDefault="008F2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EE743" w14:textId="77777777" w:rsidR="008F21D5" w:rsidRPr="00077334" w:rsidRDefault="008F21D5" w:rsidP="00F24F80">
    <w:pPr>
      <w:spacing w:after="120"/>
      <w:rPr>
        <w:rFonts w:ascii="Trebuchet MS" w:hAnsi="Trebuchet MS"/>
        <w:sz w:val="22"/>
      </w:rPr>
    </w:pPr>
    <w:r>
      <w:rPr>
        <w:rFonts w:ascii="Trebuchet MS" w:hAnsi="Trebuchet MS"/>
        <w:noProof/>
        <w:sz w:val="40"/>
      </w:rPr>
      <w:drawing>
        <wp:inline distT="0" distB="0" distL="0" distR="0" wp14:anchorId="2C5F117A" wp14:editId="562E4E42">
          <wp:extent cx="1597640" cy="10241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rsidRPr="00077334">
      <w:rPr>
        <w:rFonts w:ascii="Trebuchet MS" w:hAnsi="Trebuchet MS"/>
        <w:sz w:val="40"/>
      </w:rPr>
      <w:t xml:space="preserve"> </w:t>
    </w:r>
  </w:p>
  <w:p w14:paraId="67CACC68" w14:textId="77777777" w:rsidR="008F21D5" w:rsidRDefault="008F21D5" w:rsidP="00F24F80">
    <w:pPr>
      <w:pStyle w:val="Header"/>
      <w:tabs>
        <w:tab w:val="clear" w:pos="8640"/>
        <w:tab w:val="right" w:pos="9576"/>
      </w:tabs>
    </w:pPr>
  </w:p>
  <w:p w14:paraId="6A108E2A" w14:textId="77777777" w:rsidR="008F21D5" w:rsidRPr="0036516F" w:rsidRDefault="008F21D5" w:rsidP="00F24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0E"/>
    <w:rsid w:val="000C5D8F"/>
    <w:rsid w:val="00221CF6"/>
    <w:rsid w:val="004E59F6"/>
    <w:rsid w:val="00714026"/>
    <w:rsid w:val="008F21D5"/>
    <w:rsid w:val="008F343E"/>
    <w:rsid w:val="00D41186"/>
    <w:rsid w:val="00F24F80"/>
    <w:rsid w:val="00F2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25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0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70E"/>
    <w:pPr>
      <w:tabs>
        <w:tab w:val="center" w:pos="4320"/>
        <w:tab w:val="right" w:pos="8640"/>
      </w:tabs>
    </w:pPr>
  </w:style>
  <w:style w:type="character" w:customStyle="1" w:styleId="HeaderChar">
    <w:name w:val="Header Char"/>
    <w:basedOn w:val="DefaultParagraphFont"/>
    <w:link w:val="Header"/>
    <w:rsid w:val="00F2670E"/>
    <w:rPr>
      <w:rFonts w:ascii="Times" w:eastAsia="Times" w:hAnsi="Times" w:cs="Times New Roman"/>
      <w:szCs w:val="20"/>
    </w:rPr>
  </w:style>
  <w:style w:type="paragraph" w:styleId="Footer">
    <w:name w:val="footer"/>
    <w:basedOn w:val="Normal"/>
    <w:link w:val="FooterChar"/>
    <w:rsid w:val="00F2670E"/>
    <w:pPr>
      <w:tabs>
        <w:tab w:val="center" w:pos="4320"/>
        <w:tab w:val="right" w:pos="8640"/>
      </w:tabs>
    </w:pPr>
  </w:style>
  <w:style w:type="character" w:customStyle="1" w:styleId="FooterChar">
    <w:name w:val="Footer Char"/>
    <w:basedOn w:val="DefaultParagraphFont"/>
    <w:link w:val="Footer"/>
    <w:rsid w:val="00F2670E"/>
    <w:rPr>
      <w:rFonts w:ascii="Times" w:eastAsia="Times" w:hAnsi="Times" w:cs="Times New Roman"/>
      <w:szCs w:val="20"/>
    </w:rPr>
  </w:style>
  <w:style w:type="character" w:styleId="Hyperlink">
    <w:name w:val="Hyperlink"/>
    <w:basedOn w:val="DefaultParagraphFont"/>
    <w:uiPriority w:val="99"/>
    <w:unhideWhenUsed/>
    <w:rsid w:val="00F2670E"/>
    <w:rPr>
      <w:color w:val="0000FF" w:themeColor="hyperlink"/>
      <w:u w:val="single"/>
    </w:rPr>
  </w:style>
  <w:style w:type="paragraph" w:styleId="BalloonText">
    <w:name w:val="Balloon Text"/>
    <w:basedOn w:val="Normal"/>
    <w:link w:val="BalloonTextChar"/>
    <w:uiPriority w:val="99"/>
    <w:semiHidden/>
    <w:unhideWhenUsed/>
    <w:rsid w:val="00F26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70E"/>
    <w:rPr>
      <w:rFonts w:ascii="Lucida Grande" w:eastAsia="Times" w:hAnsi="Lucida Grande" w:cs="Lucida Grande"/>
      <w:sz w:val="18"/>
      <w:szCs w:val="18"/>
    </w:rPr>
  </w:style>
  <w:style w:type="paragraph" w:styleId="BodyText">
    <w:name w:val="Body Text"/>
    <w:basedOn w:val="Normal"/>
    <w:link w:val="BodyTextChar"/>
    <w:rsid w:val="00F2670E"/>
    <w:rPr>
      <w:rFonts w:ascii="Verdana" w:hAnsi="Verdana"/>
      <w:sz w:val="22"/>
    </w:rPr>
  </w:style>
  <w:style w:type="character" w:customStyle="1" w:styleId="BodyTextChar">
    <w:name w:val="Body Text Char"/>
    <w:basedOn w:val="DefaultParagraphFont"/>
    <w:link w:val="BodyText"/>
    <w:rsid w:val="00F2670E"/>
    <w:rPr>
      <w:rFonts w:ascii="Verdana" w:eastAsia="Times" w:hAnsi="Verdana" w:cs="Times New Roman"/>
      <w:sz w:val="22"/>
      <w:szCs w:val="20"/>
    </w:rPr>
  </w:style>
  <w:style w:type="paragraph" w:styleId="BodyText2">
    <w:name w:val="Body Text 2"/>
    <w:basedOn w:val="Normal"/>
    <w:link w:val="BodyText2Char"/>
    <w:uiPriority w:val="99"/>
    <w:unhideWhenUsed/>
    <w:rsid w:val="00F2670E"/>
    <w:pPr>
      <w:spacing w:after="120" w:line="480" w:lineRule="auto"/>
    </w:pPr>
  </w:style>
  <w:style w:type="character" w:customStyle="1" w:styleId="BodyText2Char">
    <w:name w:val="Body Text 2 Char"/>
    <w:basedOn w:val="DefaultParagraphFont"/>
    <w:link w:val="BodyText2"/>
    <w:uiPriority w:val="99"/>
    <w:rsid w:val="00F2670E"/>
    <w:rPr>
      <w:rFonts w:ascii="Times" w:eastAsia="Times" w:hAnsi="Times" w:cs="Times New Roman"/>
      <w:szCs w:val="20"/>
    </w:rPr>
  </w:style>
  <w:style w:type="character" w:styleId="FollowedHyperlink">
    <w:name w:val="FollowedHyperlink"/>
    <w:basedOn w:val="DefaultParagraphFont"/>
    <w:uiPriority w:val="99"/>
    <w:semiHidden/>
    <w:unhideWhenUsed/>
    <w:rsid w:val="00F267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0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70E"/>
    <w:pPr>
      <w:tabs>
        <w:tab w:val="center" w:pos="4320"/>
        <w:tab w:val="right" w:pos="8640"/>
      </w:tabs>
    </w:pPr>
  </w:style>
  <w:style w:type="character" w:customStyle="1" w:styleId="HeaderChar">
    <w:name w:val="Header Char"/>
    <w:basedOn w:val="DefaultParagraphFont"/>
    <w:link w:val="Header"/>
    <w:rsid w:val="00F2670E"/>
    <w:rPr>
      <w:rFonts w:ascii="Times" w:eastAsia="Times" w:hAnsi="Times" w:cs="Times New Roman"/>
      <w:szCs w:val="20"/>
    </w:rPr>
  </w:style>
  <w:style w:type="paragraph" w:styleId="Footer">
    <w:name w:val="footer"/>
    <w:basedOn w:val="Normal"/>
    <w:link w:val="FooterChar"/>
    <w:rsid w:val="00F2670E"/>
    <w:pPr>
      <w:tabs>
        <w:tab w:val="center" w:pos="4320"/>
        <w:tab w:val="right" w:pos="8640"/>
      </w:tabs>
    </w:pPr>
  </w:style>
  <w:style w:type="character" w:customStyle="1" w:styleId="FooterChar">
    <w:name w:val="Footer Char"/>
    <w:basedOn w:val="DefaultParagraphFont"/>
    <w:link w:val="Footer"/>
    <w:rsid w:val="00F2670E"/>
    <w:rPr>
      <w:rFonts w:ascii="Times" w:eastAsia="Times" w:hAnsi="Times" w:cs="Times New Roman"/>
      <w:szCs w:val="20"/>
    </w:rPr>
  </w:style>
  <w:style w:type="character" w:styleId="Hyperlink">
    <w:name w:val="Hyperlink"/>
    <w:basedOn w:val="DefaultParagraphFont"/>
    <w:uiPriority w:val="99"/>
    <w:unhideWhenUsed/>
    <w:rsid w:val="00F2670E"/>
    <w:rPr>
      <w:color w:val="0000FF" w:themeColor="hyperlink"/>
      <w:u w:val="single"/>
    </w:rPr>
  </w:style>
  <w:style w:type="paragraph" w:styleId="BalloonText">
    <w:name w:val="Balloon Text"/>
    <w:basedOn w:val="Normal"/>
    <w:link w:val="BalloonTextChar"/>
    <w:uiPriority w:val="99"/>
    <w:semiHidden/>
    <w:unhideWhenUsed/>
    <w:rsid w:val="00F26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70E"/>
    <w:rPr>
      <w:rFonts w:ascii="Lucida Grande" w:eastAsia="Times" w:hAnsi="Lucida Grande" w:cs="Lucida Grande"/>
      <w:sz w:val="18"/>
      <w:szCs w:val="18"/>
    </w:rPr>
  </w:style>
  <w:style w:type="paragraph" w:styleId="BodyText">
    <w:name w:val="Body Text"/>
    <w:basedOn w:val="Normal"/>
    <w:link w:val="BodyTextChar"/>
    <w:rsid w:val="00F2670E"/>
    <w:rPr>
      <w:rFonts w:ascii="Verdana" w:hAnsi="Verdana"/>
      <w:sz w:val="22"/>
    </w:rPr>
  </w:style>
  <w:style w:type="character" w:customStyle="1" w:styleId="BodyTextChar">
    <w:name w:val="Body Text Char"/>
    <w:basedOn w:val="DefaultParagraphFont"/>
    <w:link w:val="BodyText"/>
    <w:rsid w:val="00F2670E"/>
    <w:rPr>
      <w:rFonts w:ascii="Verdana" w:eastAsia="Times" w:hAnsi="Verdana" w:cs="Times New Roman"/>
      <w:sz w:val="22"/>
      <w:szCs w:val="20"/>
    </w:rPr>
  </w:style>
  <w:style w:type="paragraph" w:styleId="BodyText2">
    <w:name w:val="Body Text 2"/>
    <w:basedOn w:val="Normal"/>
    <w:link w:val="BodyText2Char"/>
    <w:uiPriority w:val="99"/>
    <w:unhideWhenUsed/>
    <w:rsid w:val="00F2670E"/>
    <w:pPr>
      <w:spacing w:after="120" w:line="480" w:lineRule="auto"/>
    </w:pPr>
  </w:style>
  <w:style w:type="character" w:customStyle="1" w:styleId="BodyText2Char">
    <w:name w:val="Body Text 2 Char"/>
    <w:basedOn w:val="DefaultParagraphFont"/>
    <w:link w:val="BodyText2"/>
    <w:uiPriority w:val="99"/>
    <w:rsid w:val="00F2670E"/>
    <w:rPr>
      <w:rFonts w:ascii="Times" w:eastAsia="Times" w:hAnsi="Times" w:cs="Times New Roman"/>
      <w:szCs w:val="20"/>
    </w:rPr>
  </w:style>
  <w:style w:type="character" w:styleId="FollowedHyperlink">
    <w:name w:val="FollowedHyperlink"/>
    <w:basedOn w:val="DefaultParagraphFont"/>
    <w:uiPriority w:val="99"/>
    <w:semiHidden/>
    <w:unhideWhenUsed/>
    <w:rsid w:val="00F26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rk.kent.edu/scholarships" TargetMode="External"/><Relationship Id="rId8" Type="http://schemas.openxmlformats.org/officeDocument/2006/relationships/hyperlink" Target="http://www.innismaggiore.com/" TargetMode="External"/><Relationship Id="rId9" Type="http://schemas.openxmlformats.org/officeDocument/2006/relationships/hyperlink" Target="mailto:marty@innismaggior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2044</Characters>
  <Application>Microsoft Macintosh Word</Application>
  <DocSecurity>0</DocSecurity>
  <Lines>40</Lines>
  <Paragraphs>8</Paragraphs>
  <ScaleCrop>false</ScaleCrop>
  <Company>Innis Maggiore</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Nickel</dc:creator>
  <cp:keywords/>
  <dc:description/>
  <cp:lastModifiedBy>Donna Nickel</cp:lastModifiedBy>
  <cp:revision>4</cp:revision>
  <dcterms:created xsi:type="dcterms:W3CDTF">2014-10-28T20:17:00Z</dcterms:created>
  <dcterms:modified xsi:type="dcterms:W3CDTF">2014-12-15T15:19:00Z</dcterms:modified>
</cp:coreProperties>
</file>